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87" w:rsidRPr="00760EA2" w:rsidRDefault="00A86187" w:rsidP="00760EA2">
      <w:pPr>
        <w:pStyle w:val="NoSpacing"/>
        <w:jc w:val="center"/>
        <w:rPr>
          <w:b/>
          <w:sz w:val="26"/>
          <w:szCs w:val="26"/>
        </w:rPr>
      </w:pPr>
      <w:r w:rsidRPr="00760EA2">
        <w:rPr>
          <w:b/>
          <w:sz w:val="26"/>
          <w:szCs w:val="26"/>
        </w:rPr>
        <w:t>Câu hỏi ôn tập Lịch sử 6</w:t>
      </w:r>
    </w:p>
    <w:p w:rsidR="00A86187" w:rsidRPr="00760EA2" w:rsidRDefault="00A86187" w:rsidP="00760EA2">
      <w:pPr>
        <w:pStyle w:val="NoSpacing"/>
        <w:rPr>
          <w:b/>
          <w:i/>
          <w:sz w:val="26"/>
          <w:szCs w:val="26"/>
        </w:rPr>
      </w:pPr>
      <w:r w:rsidRPr="00760EA2">
        <w:rPr>
          <w:b/>
          <w:i/>
          <w:sz w:val="26"/>
          <w:szCs w:val="26"/>
        </w:rPr>
        <w:t>Câu 1. Nêu nguyên nhân, diễn biến, kết quả, ý nghĩa của cuộc khởi nghĩa Hai Bà Trưng năm 40?</w:t>
      </w:r>
    </w:p>
    <w:p w:rsidR="00A86187" w:rsidRPr="00760EA2" w:rsidRDefault="00A86187" w:rsidP="00760EA2">
      <w:pPr>
        <w:pStyle w:val="NoSpacing"/>
        <w:jc w:val="center"/>
        <w:rPr>
          <w:b/>
          <w:i/>
          <w:sz w:val="26"/>
          <w:szCs w:val="26"/>
        </w:rPr>
      </w:pPr>
      <w:r w:rsidRPr="00760EA2">
        <w:rPr>
          <w:b/>
          <w:i/>
          <w:sz w:val="26"/>
          <w:szCs w:val="26"/>
        </w:rPr>
        <w:t>Hướng dẫn trả lời:</w:t>
      </w:r>
    </w:p>
    <w:p w:rsidR="00A86187" w:rsidRPr="00760EA2" w:rsidRDefault="00A86187" w:rsidP="00760EA2">
      <w:pPr>
        <w:pStyle w:val="NoSpacing"/>
        <w:rPr>
          <w:b/>
          <w:sz w:val="26"/>
          <w:szCs w:val="26"/>
        </w:rPr>
      </w:pPr>
      <w:r w:rsidRPr="00760EA2">
        <w:rPr>
          <w:b/>
          <w:sz w:val="26"/>
          <w:szCs w:val="26"/>
        </w:rPr>
        <w:t>a. Nguyên nhân: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Do chính sách áp bức bóc lột nặng nề của nhà Hán đối với nhân dân ta.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Thi Sách chồng bà Trưng Trắc bị thái thú Tô Định giết hại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—&gt; Để trả nợ nước, thù nhà Hai Bà Trưng phất cờ khởi nghĩa.</w:t>
      </w:r>
    </w:p>
    <w:p w:rsidR="00A86187" w:rsidRPr="00760EA2" w:rsidRDefault="00A86187" w:rsidP="00760EA2">
      <w:pPr>
        <w:pStyle w:val="NoSpacing"/>
        <w:rPr>
          <w:b/>
          <w:sz w:val="26"/>
          <w:szCs w:val="26"/>
        </w:rPr>
      </w:pPr>
      <w:r w:rsidRPr="00760EA2">
        <w:rPr>
          <w:b/>
          <w:sz w:val="26"/>
          <w:szCs w:val="26"/>
        </w:rPr>
        <w:t xml:space="preserve">b. Diễn biến: 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Mùa xuân năm 40 Hai Bà dựng cờ khởi nghĩa ở Hát Môn (Hà Nội).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 xml:space="preserve">- Nghĩa quân nhanh chóng làm chủ Mê Linh </w:t>
      </w:r>
      <w:r w:rsidR="009B3C79" w:rsidRPr="00760EA2">
        <w:rPr>
          <w:sz w:val="26"/>
          <w:szCs w:val="26"/>
        </w:rPr>
        <w:t>rồi</w:t>
      </w:r>
      <w:r w:rsidRPr="00760EA2">
        <w:rPr>
          <w:sz w:val="26"/>
          <w:szCs w:val="26"/>
        </w:rPr>
        <w:t xml:space="preserve"> tiến đánh Cổ Loa, Luy Lâu.</w:t>
      </w:r>
    </w:p>
    <w:p w:rsidR="00A86187" w:rsidRPr="00760EA2" w:rsidRDefault="00A86187" w:rsidP="00760EA2">
      <w:pPr>
        <w:pStyle w:val="NoSpacing"/>
        <w:rPr>
          <w:b/>
          <w:sz w:val="26"/>
          <w:szCs w:val="26"/>
        </w:rPr>
      </w:pPr>
      <w:r w:rsidRPr="00760EA2">
        <w:rPr>
          <w:b/>
          <w:sz w:val="26"/>
          <w:szCs w:val="26"/>
        </w:rPr>
        <w:t xml:space="preserve">c. Kết quả: 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Thái thú Tô Định hoảng hốt bỏ thành chạy trốn về nước.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Khởi nghĩa thắng lợi.</w:t>
      </w:r>
    </w:p>
    <w:p w:rsidR="00A86187" w:rsidRPr="00760EA2" w:rsidRDefault="00A86187" w:rsidP="00760EA2">
      <w:pPr>
        <w:pStyle w:val="NoSpacing"/>
        <w:rPr>
          <w:b/>
          <w:sz w:val="26"/>
          <w:szCs w:val="26"/>
        </w:rPr>
      </w:pPr>
      <w:r w:rsidRPr="00760EA2">
        <w:rPr>
          <w:b/>
          <w:sz w:val="26"/>
          <w:szCs w:val="26"/>
        </w:rPr>
        <w:t>d. Ý nghĩa: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Sau hơn 2 thế kỷ bị đô hộ, nhân dân đã giành được độc lập.</w:t>
      </w:r>
    </w:p>
    <w:p w:rsidR="00A86187" w:rsidRPr="009C7EB2" w:rsidRDefault="00A86187" w:rsidP="00760EA2">
      <w:pPr>
        <w:pStyle w:val="NoSpacing"/>
        <w:rPr>
          <w:b/>
          <w:i/>
          <w:sz w:val="26"/>
          <w:szCs w:val="26"/>
        </w:rPr>
      </w:pPr>
      <w:r w:rsidRPr="009C7EB2">
        <w:rPr>
          <w:b/>
          <w:i/>
          <w:sz w:val="26"/>
          <w:szCs w:val="26"/>
        </w:rPr>
        <w:t>Câu 2. Nêu chính sách cai trị của bọn phong kiến phương Bắc đối với nhân dân ta từ thế kỉ I đến thế kỉ VI. Theo em chính sách nào là thâm độc nhất? Vì sao?</w:t>
      </w:r>
    </w:p>
    <w:p w:rsidR="00A86187" w:rsidRPr="009C7EB2" w:rsidRDefault="00A86187" w:rsidP="009C7EB2">
      <w:pPr>
        <w:pStyle w:val="NoSpacing"/>
        <w:jc w:val="center"/>
        <w:rPr>
          <w:b/>
          <w:i/>
          <w:sz w:val="26"/>
          <w:szCs w:val="26"/>
        </w:rPr>
      </w:pPr>
      <w:r w:rsidRPr="009C7EB2">
        <w:rPr>
          <w:b/>
          <w:i/>
          <w:sz w:val="26"/>
          <w:szCs w:val="26"/>
        </w:rPr>
        <w:t>Hướng dẫn trả lời:</w:t>
      </w:r>
    </w:p>
    <w:p w:rsidR="00A86187" w:rsidRPr="009C7EB2" w:rsidRDefault="00A86187" w:rsidP="00760EA2">
      <w:pPr>
        <w:pStyle w:val="NoSpacing"/>
        <w:rPr>
          <w:b/>
          <w:sz w:val="26"/>
          <w:szCs w:val="26"/>
        </w:rPr>
      </w:pPr>
      <w:r w:rsidRPr="009C7EB2">
        <w:rPr>
          <w:b/>
          <w:sz w:val="26"/>
          <w:szCs w:val="26"/>
        </w:rPr>
        <w:t>a. Chính sách cai trị: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Nhà Hán trực tiếp cử người cai quản các huyện.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Bắt dân ta nộp nhiều thứ thuế, nặng nhất là thuế muối và thuế sắt.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 xml:space="preserve">- </w:t>
      </w:r>
      <w:r w:rsidR="009B3C79" w:rsidRPr="00760EA2">
        <w:rPr>
          <w:sz w:val="26"/>
          <w:szCs w:val="26"/>
        </w:rPr>
        <w:t xml:space="preserve">bắt dân ta cống </w:t>
      </w:r>
      <w:r w:rsidRPr="00760EA2">
        <w:rPr>
          <w:sz w:val="26"/>
          <w:szCs w:val="26"/>
        </w:rPr>
        <w:t>nạp các sản vật quý và những người thợ giỏi</w:t>
      </w:r>
    </w:p>
    <w:p w:rsidR="00A86187" w:rsidRPr="00760EA2" w:rsidRDefault="00A86187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Bắt dân ta học chữ Hán, sống theo phong tục người Hán (chính sách đồng hóa dân tộc).</w:t>
      </w:r>
    </w:p>
    <w:p w:rsidR="00337956" w:rsidRPr="00760EA2" w:rsidRDefault="00A86187" w:rsidP="00760EA2">
      <w:pPr>
        <w:pStyle w:val="NoSpacing"/>
        <w:rPr>
          <w:sz w:val="26"/>
          <w:szCs w:val="26"/>
        </w:rPr>
      </w:pPr>
      <w:r w:rsidRPr="009C7EB2">
        <w:rPr>
          <w:b/>
          <w:sz w:val="26"/>
          <w:szCs w:val="26"/>
        </w:rPr>
        <w:t>b.</w:t>
      </w:r>
      <w:r w:rsidRPr="00760EA2">
        <w:rPr>
          <w:sz w:val="26"/>
          <w:szCs w:val="26"/>
        </w:rPr>
        <w:t xml:space="preserve"> Theo em chính sách đồng hóa dân tộc là thâm độc nhất vì chúng muốn biến người Việt thành người Hán.</w:t>
      </w:r>
    </w:p>
    <w:p w:rsidR="004C037A" w:rsidRPr="009C7EB2" w:rsidRDefault="004C037A" w:rsidP="00760EA2">
      <w:pPr>
        <w:pStyle w:val="NoSpacing"/>
        <w:rPr>
          <w:b/>
          <w:i/>
          <w:sz w:val="26"/>
          <w:szCs w:val="26"/>
        </w:rPr>
      </w:pPr>
      <w:r w:rsidRPr="009C7EB2">
        <w:rPr>
          <w:b/>
          <w:i/>
          <w:sz w:val="26"/>
          <w:szCs w:val="26"/>
        </w:rPr>
        <w:t>Câu 3. Em hãy trình bày diễn biến, kết quả cuộc khởi nghĩa Lý Bí năm 542 – 543?</w:t>
      </w:r>
    </w:p>
    <w:p w:rsidR="009C7EB2" w:rsidRPr="009C7EB2" w:rsidRDefault="009C7EB2" w:rsidP="009C7EB2">
      <w:pPr>
        <w:pStyle w:val="NoSpacing"/>
        <w:jc w:val="center"/>
        <w:rPr>
          <w:b/>
          <w:i/>
          <w:sz w:val="26"/>
          <w:szCs w:val="26"/>
        </w:rPr>
      </w:pPr>
      <w:r w:rsidRPr="009C7EB2">
        <w:rPr>
          <w:b/>
          <w:i/>
          <w:sz w:val="26"/>
          <w:szCs w:val="26"/>
        </w:rPr>
        <w:t>Hướng dẫn trả lời:</w:t>
      </w:r>
    </w:p>
    <w:p w:rsidR="004C037A" w:rsidRPr="009C7EB2" w:rsidRDefault="004C037A" w:rsidP="00760EA2">
      <w:pPr>
        <w:pStyle w:val="NoSpacing"/>
        <w:rPr>
          <w:b/>
          <w:sz w:val="26"/>
          <w:szCs w:val="26"/>
        </w:rPr>
      </w:pPr>
      <w:r w:rsidRPr="009C7EB2">
        <w:rPr>
          <w:b/>
          <w:sz w:val="26"/>
          <w:szCs w:val="26"/>
        </w:rPr>
        <w:t>a. Diễn biến</w:t>
      </w:r>
    </w:p>
    <w:p w:rsidR="004C037A" w:rsidRPr="00760EA2" w:rsidRDefault="004C037A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- 542 Lý Bí phất cờ khởi nghĩa ở Thái Bình</w:t>
      </w:r>
    </w:p>
    <w:p w:rsidR="004C037A" w:rsidRPr="00760EA2" w:rsidRDefault="004C037A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Nhiều nơi nổi dậy hưởng ứng</w:t>
      </w:r>
    </w:p>
    <w:p w:rsidR="004C037A" w:rsidRPr="00760EA2" w:rsidRDefault="004C037A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Trong vòng 3 tháng nghĩa quân chiếm gần hết các quận, huyện</w:t>
      </w:r>
    </w:p>
    <w:p w:rsidR="004C037A" w:rsidRPr="00760EA2" w:rsidRDefault="004C037A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Quân Lương 2 lần kéo quân sang đàm áp</w:t>
      </w:r>
    </w:p>
    <w:p w:rsidR="004C037A" w:rsidRPr="00760EA2" w:rsidRDefault="004C037A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 xml:space="preserve">  + Lần 1: Tháng 4-542 bị nghĩa quân đánh bại và giải phóng Hoàn Châu (Quảng Ninh).</w:t>
      </w:r>
    </w:p>
    <w:p w:rsidR="004C037A" w:rsidRPr="00760EA2" w:rsidRDefault="004C037A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 xml:space="preserve">  + Lần 2: Đầu 543 ta chủ động đánh bại giặc ở Hợp Phố</w:t>
      </w:r>
    </w:p>
    <w:p w:rsidR="004C037A" w:rsidRPr="009C7EB2" w:rsidRDefault="004C037A" w:rsidP="00760EA2">
      <w:pPr>
        <w:pStyle w:val="NoSpacing"/>
        <w:rPr>
          <w:b/>
          <w:sz w:val="26"/>
          <w:szCs w:val="26"/>
        </w:rPr>
      </w:pPr>
      <w:r w:rsidRPr="00760EA2">
        <w:rPr>
          <w:sz w:val="26"/>
          <w:szCs w:val="26"/>
        </w:rPr>
        <w:t xml:space="preserve"> </w:t>
      </w:r>
      <w:r w:rsidRPr="009C7EB2">
        <w:rPr>
          <w:b/>
          <w:sz w:val="26"/>
          <w:szCs w:val="26"/>
        </w:rPr>
        <w:t>b. Kết quả:</w:t>
      </w:r>
    </w:p>
    <w:p w:rsidR="004C037A" w:rsidRPr="00760EA2" w:rsidRDefault="004C037A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 xml:space="preserve">  - Quân Lương bị đại bại</w:t>
      </w:r>
    </w:p>
    <w:p w:rsidR="00760EA2" w:rsidRPr="009C7EB2" w:rsidRDefault="00760EA2" w:rsidP="00760EA2">
      <w:pPr>
        <w:pStyle w:val="NoSpacing"/>
        <w:rPr>
          <w:b/>
          <w:i/>
          <w:sz w:val="26"/>
          <w:szCs w:val="26"/>
        </w:rPr>
      </w:pPr>
      <w:r w:rsidRPr="009C7EB2">
        <w:rPr>
          <w:b/>
          <w:i/>
          <w:sz w:val="26"/>
          <w:szCs w:val="26"/>
        </w:rPr>
        <w:t>Câu 4. Vì sao Triệu Quang Phục lại chọn Dạ Trạch làm căn cứ kháng chiến?</w:t>
      </w:r>
    </w:p>
    <w:p w:rsidR="009C7EB2" w:rsidRPr="009C7EB2" w:rsidRDefault="009C7EB2" w:rsidP="009C7EB2">
      <w:pPr>
        <w:pStyle w:val="NoSpacing"/>
        <w:jc w:val="center"/>
        <w:rPr>
          <w:b/>
          <w:i/>
          <w:sz w:val="26"/>
          <w:szCs w:val="26"/>
        </w:rPr>
      </w:pPr>
      <w:r w:rsidRPr="009C7EB2">
        <w:rPr>
          <w:b/>
          <w:i/>
          <w:sz w:val="26"/>
          <w:szCs w:val="26"/>
        </w:rPr>
        <w:t>Hướng dẫn trả lời:</w:t>
      </w:r>
    </w:p>
    <w:p w:rsidR="00760EA2" w:rsidRPr="00760EA2" w:rsidRDefault="00760EA2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Vì Dạ Trạch là một vùng đầm lầy, lau sậy um tùm, ở giữa có một bãi đất khô.</w:t>
      </w:r>
    </w:p>
    <w:p w:rsidR="004C037A" w:rsidRPr="00760EA2" w:rsidRDefault="00760EA2" w:rsidP="00760EA2">
      <w:pPr>
        <w:pStyle w:val="NoSpacing"/>
        <w:rPr>
          <w:sz w:val="26"/>
          <w:szCs w:val="26"/>
        </w:rPr>
      </w:pPr>
      <w:r w:rsidRPr="00760EA2">
        <w:rPr>
          <w:sz w:val="26"/>
          <w:szCs w:val="26"/>
        </w:rPr>
        <w:t>- Đường vào kín đáo, khó khăn phải dùng thuyền nhỏ lướt nhẹ trên đám lau sậy, men theo mấy con lạch mới tới được.</w:t>
      </w:r>
      <w:bookmarkStart w:id="0" w:name="_GoBack"/>
      <w:bookmarkEnd w:id="0"/>
    </w:p>
    <w:sectPr w:rsidR="004C037A" w:rsidRPr="00760EA2" w:rsidSect="004C037A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87"/>
    <w:rsid w:val="00337956"/>
    <w:rsid w:val="004C037A"/>
    <w:rsid w:val="00760EA2"/>
    <w:rsid w:val="00955C54"/>
    <w:rsid w:val="009B3C79"/>
    <w:rsid w:val="009C7EB2"/>
    <w:rsid w:val="00A8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8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EA2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8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EA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avc</cp:lastModifiedBy>
  <cp:revision>4</cp:revision>
  <dcterms:created xsi:type="dcterms:W3CDTF">2020-02-17T14:19:00Z</dcterms:created>
  <dcterms:modified xsi:type="dcterms:W3CDTF">2020-03-09T01:00:00Z</dcterms:modified>
</cp:coreProperties>
</file>